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6" w:rsidRDefault="00AF18A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.5pt;margin-top:-45pt;width:6in;height:36pt;z-index:251659264">
            <v:textbox>
              <w:txbxContent>
                <w:p w:rsidR="00B65321" w:rsidRPr="00281E7E" w:rsidRDefault="00B65321" w:rsidP="00281E7E">
                  <w:pPr>
                    <w:shd w:val="clear" w:color="auto" w:fill="C0504D" w:themeFill="accent2"/>
                    <w:jc w:val="center"/>
                    <w:rPr>
                      <w:rFonts w:ascii="Eras Bold ITC" w:hAnsi="Eras Bold ITC"/>
                      <w:sz w:val="48"/>
                      <w:szCs w:val="48"/>
                    </w:rPr>
                  </w:pPr>
                  <w:r w:rsidRPr="00281E7E">
                    <w:rPr>
                      <w:rFonts w:ascii="Eras Bold ITC" w:hAnsi="Eras Bold ITC"/>
                      <w:sz w:val="48"/>
                      <w:szCs w:val="48"/>
                    </w:rPr>
                    <w:t>Please Do Now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376.5pt;margin-top:333.75pt;width:229.85pt;height:45.9pt;flip:x;z-index:251658240;mso-width-percent:400;mso-wrap-distance-top:7.2pt;mso-wrap-distance-bottom:7.2pt;mso-position-horizontal-relative:page;mso-position-vertical-relative:margin;mso-width-percent:400" o:allowincell="f" fillcolor="black [3213]" stroked="f" strokecolor="#4f81bd [3204]" strokeweight="5pt">
            <v:shadow on="t" color="#5f497a [2407]" opacity=".5" offset="-15pt,0" offset2="-18pt,12pt"/>
            <v:textbox style="mso-next-textbox:#_x0000_s1027;mso-fit-shape-to-text:t" inset="36pt,18pt,18pt,7.2pt">
              <w:txbxContent>
                <w:p w:rsidR="00B65321" w:rsidRDefault="00B65321" w:rsidP="00DE7C50">
                  <w:pPr>
                    <w:jc w:val="both"/>
                    <w:rPr>
                      <w:color w:val="D3DFEE" w:themeColor="accent1" w:themeTint="3F"/>
                      <w:sz w:val="18"/>
                      <w:szCs w:val="18"/>
                    </w:rPr>
                  </w:pPr>
                  <w:r>
                    <w:rPr>
                      <w:color w:val="D3DFEE" w:themeColor="accent1" w:themeTint="3F"/>
                      <w:sz w:val="18"/>
                      <w:szCs w:val="18"/>
                    </w:rPr>
                    <w:t xml:space="preserve">What’s in a name? </w:t>
                  </w:r>
                  <w:proofErr w:type="gramStart"/>
                  <w:r>
                    <w:rPr>
                      <w:color w:val="D3DFEE" w:themeColor="accent1" w:themeTint="3F"/>
                      <w:sz w:val="18"/>
                      <w:szCs w:val="18"/>
                    </w:rPr>
                    <w:t>that</w:t>
                  </w:r>
                  <w:proofErr w:type="gramEnd"/>
                  <w:r>
                    <w:rPr>
                      <w:color w:val="D3DFEE" w:themeColor="accent1" w:themeTint="3F"/>
                      <w:sz w:val="18"/>
                      <w:szCs w:val="18"/>
                    </w:rPr>
                    <w:t xml:space="preserve"> which we call a rose</w:t>
                  </w:r>
                </w:p>
                <w:p w:rsidR="00B65321" w:rsidRPr="00281E7E" w:rsidRDefault="00B65321" w:rsidP="00DE7C50">
                  <w:pPr>
                    <w:jc w:val="both"/>
                    <w:rPr>
                      <w:i/>
                      <w:color w:val="D3DFEE" w:themeColor="accent1" w:themeTint="3F"/>
                      <w:sz w:val="18"/>
                      <w:szCs w:val="18"/>
                    </w:rPr>
                  </w:pPr>
                  <w:r>
                    <w:rPr>
                      <w:color w:val="D3DFEE" w:themeColor="accent1" w:themeTint="3F"/>
                      <w:sz w:val="18"/>
                      <w:szCs w:val="18"/>
                    </w:rPr>
                    <w:t>By any other name would smell as sweet.--</w:t>
                  </w:r>
                  <w:r>
                    <w:rPr>
                      <w:i/>
                      <w:color w:val="D3DFEE" w:themeColor="accent1" w:themeTint="3F"/>
                      <w:sz w:val="18"/>
                      <w:szCs w:val="18"/>
                    </w:rPr>
                    <w:t>Juliet</w:t>
                  </w:r>
                </w:p>
              </w:txbxContent>
            </v:textbox>
            <w10:wrap type="square" anchorx="page" anchory="margin"/>
          </v:rect>
        </w:pict>
      </w:r>
      <w:r w:rsidR="00DE7C50">
        <w:rPr>
          <w:noProof/>
        </w:rPr>
        <w:drawing>
          <wp:inline distT="0" distB="0" distL="0" distR="0">
            <wp:extent cx="5486400" cy="3200400"/>
            <wp:effectExtent l="19050" t="0" r="762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C40976" w:rsidSect="0021512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DE7C50"/>
    <w:rsid w:val="00104782"/>
    <w:rsid w:val="00165809"/>
    <w:rsid w:val="00215127"/>
    <w:rsid w:val="00261992"/>
    <w:rsid w:val="00267E43"/>
    <w:rsid w:val="00281E7E"/>
    <w:rsid w:val="002845A8"/>
    <w:rsid w:val="00414FCE"/>
    <w:rsid w:val="005310B7"/>
    <w:rsid w:val="00584BF4"/>
    <w:rsid w:val="00657F3E"/>
    <w:rsid w:val="00671C41"/>
    <w:rsid w:val="00747752"/>
    <w:rsid w:val="007C6216"/>
    <w:rsid w:val="00802F24"/>
    <w:rsid w:val="00806191"/>
    <w:rsid w:val="00926185"/>
    <w:rsid w:val="009B64A8"/>
    <w:rsid w:val="00A579E3"/>
    <w:rsid w:val="00A75714"/>
    <w:rsid w:val="00A90AA8"/>
    <w:rsid w:val="00AC0DB3"/>
    <w:rsid w:val="00AF18A9"/>
    <w:rsid w:val="00B17BCC"/>
    <w:rsid w:val="00B65321"/>
    <w:rsid w:val="00C40976"/>
    <w:rsid w:val="00CD6296"/>
    <w:rsid w:val="00CE3B2A"/>
    <w:rsid w:val="00D63965"/>
    <w:rsid w:val="00D81589"/>
    <w:rsid w:val="00DE7C50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12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E7C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7C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F693AF-DB9E-4E6D-9003-F31B6E656A79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5472813-97C9-40FB-B9DD-2441A9B0D390}">
      <dgm:prSet phldrT="[Text]"/>
      <dgm:spPr>
        <a:solidFill>
          <a:schemeClr val="accent3"/>
        </a:solidFill>
      </dgm:spPr>
      <dgm:t>
        <a:bodyPr/>
        <a:lstStyle/>
        <a:p>
          <a:r>
            <a:rPr lang="en-US"/>
            <a:t>Literacy Coach</a:t>
          </a:r>
        </a:p>
      </dgm:t>
    </dgm:pt>
    <dgm:pt modelId="{E2E4C8B1-A3E8-47CD-AC8B-02BCB073F29E}" type="parTrans" cxnId="{7270DFD3-DD24-41DA-A0FA-7DFA221D1137}">
      <dgm:prSet/>
      <dgm:spPr/>
      <dgm:t>
        <a:bodyPr/>
        <a:lstStyle/>
        <a:p>
          <a:endParaRPr lang="en-US"/>
        </a:p>
      </dgm:t>
    </dgm:pt>
    <dgm:pt modelId="{36036965-B8CF-4371-B87F-3F80AA56F771}" type="sibTrans" cxnId="{7270DFD3-DD24-41DA-A0FA-7DFA221D1137}">
      <dgm:prSet/>
      <dgm:spPr/>
      <dgm:t>
        <a:bodyPr/>
        <a:lstStyle/>
        <a:p>
          <a:endParaRPr lang="en-US"/>
        </a:p>
      </dgm:t>
    </dgm:pt>
    <dgm:pt modelId="{29262F35-88F3-4DB4-BECC-C485D32F7AAC}">
      <dgm:prSet phldrT="[Text]"/>
      <dgm:spPr>
        <a:solidFill>
          <a:schemeClr val="accent6"/>
        </a:solidFill>
      </dgm:spPr>
      <dgm:t>
        <a:bodyPr/>
        <a:lstStyle/>
        <a:p>
          <a:r>
            <a:rPr lang="en-US"/>
            <a:t>Work with teachers and students to improve academic achievements</a:t>
          </a:r>
        </a:p>
      </dgm:t>
    </dgm:pt>
    <dgm:pt modelId="{594349C2-E52F-4EC9-B23D-632C2DA8A377}" type="parTrans" cxnId="{143BC187-5223-42F4-ACFC-EA29943A0475}">
      <dgm:prSet/>
      <dgm:spPr/>
      <dgm:t>
        <a:bodyPr/>
        <a:lstStyle/>
        <a:p>
          <a:endParaRPr lang="en-US"/>
        </a:p>
      </dgm:t>
    </dgm:pt>
    <dgm:pt modelId="{4975D2F3-CE33-4AD7-B460-AD2E93797BED}" type="sibTrans" cxnId="{143BC187-5223-42F4-ACFC-EA29943A0475}">
      <dgm:prSet/>
      <dgm:spPr/>
      <dgm:t>
        <a:bodyPr/>
        <a:lstStyle/>
        <a:p>
          <a:endParaRPr lang="en-US"/>
        </a:p>
      </dgm:t>
    </dgm:pt>
    <dgm:pt modelId="{465B83AB-7CAF-40CD-A506-5E4EE7389AB6}">
      <dgm:prSet phldrT="[Text]"/>
      <dgm:spPr/>
      <dgm:t>
        <a:bodyPr/>
        <a:lstStyle/>
        <a:p>
          <a:r>
            <a:rPr lang="en-US"/>
            <a:t>communicate findings with teachers and administrators</a:t>
          </a:r>
        </a:p>
      </dgm:t>
    </dgm:pt>
    <dgm:pt modelId="{3B85D46E-8472-4A37-A1F2-3A2440C5CE13}" type="parTrans" cxnId="{39042CED-2113-4940-8118-21742084A1B1}">
      <dgm:prSet/>
      <dgm:spPr/>
      <dgm:t>
        <a:bodyPr/>
        <a:lstStyle/>
        <a:p>
          <a:endParaRPr lang="en-US"/>
        </a:p>
      </dgm:t>
    </dgm:pt>
    <dgm:pt modelId="{E9575816-5D14-4F87-8DA3-64BDF4B36F3E}" type="sibTrans" cxnId="{39042CED-2113-4940-8118-21742084A1B1}">
      <dgm:prSet/>
      <dgm:spPr/>
      <dgm:t>
        <a:bodyPr/>
        <a:lstStyle/>
        <a:p>
          <a:endParaRPr lang="en-US"/>
        </a:p>
      </dgm:t>
    </dgm:pt>
    <dgm:pt modelId="{95788A92-F306-4A2B-B537-13A321F1B496}">
      <dgm:prSet phldrT="[Text]"/>
      <dgm:spPr/>
      <dgm:t>
        <a:bodyPr/>
        <a:lstStyle/>
        <a:p>
          <a:r>
            <a:rPr lang="en-US"/>
            <a:t>push into classrooms to work together with students and teachers</a:t>
          </a:r>
        </a:p>
      </dgm:t>
    </dgm:pt>
    <dgm:pt modelId="{46649401-3F39-4EB2-A8A9-7AD9DE9CF107}" type="parTrans" cxnId="{C276C628-1FC0-4F4B-8454-6DE1EC1DEB13}">
      <dgm:prSet/>
      <dgm:spPr/>
      <dgm:t>
        <a:bodyPr/>
        <a:lstStyle/>
        <a:p>
          <a:endParaRPr lang="en-US"/>
        </a:p>
      </dgm:t>
    </dgm:pt>
    <dgm:pt modelId="{B7E03D85-4983-47B2-B60D-472CF7367B0F}" type="sibTrans" cxnId="{C276C628-1FC0-4F4B-8454-6DE1EC1DEB13}">
      <dgm:prSet/>
      <dgm:spPr/>
      <dgm:t>
        <a:bodyPr/>
        <a:lstStyle/>
        <a:p>
          <a:endParaRPr lang="en-US"/>
        </a:p>
      </dgm:t>
    </dgm:pt>
    <dgm:pt modelId="{5A15EAE5-4727-4AF1-B290-C09B872DAFCF}">
      <dgm:prSet phldrT="[Text]"/>
      <dgm:spPr/>
      <dgm:t>
        <a:bodyPr/>
        <a:lstStyle/>
        <a:p>
          <a:r>
            <a:rPr lang="en-US"/>
            <a:t>analyze data to identify students who are in need of intervention or extra support</a:t>
          </a:r>
        </a:p>
      </dgm:t>
    </dgm:pt>
    <dgm:pt modelId="{944DDD4A-29C4-4F5B-BCC0-19714CAD0788}" type="parTrans" cxnId="{BBF420D2-06C9-439C-991C-4AF3C40C03E1}">
      <dgm:prSet/>
      <dgm:spPr/>
      <dgm:t>
        <a:bodyPr/>
        <a:lstStyle/>
        <a:p>
          <a:endParaRPr lang="en-US"/>
        </a:p>
      </dgm:t>
    </dgm:pt>
    <dgm:pt modelId="{75B68B87-F598-4A44-B30A-476278EA7B66}" type="sibTrans" cxnId="{BBF420D2-06C9-439C-991C-4AF3C40C03E1}">
      <dgm:prSet/>
      <dgm:spPr/>
      <dgm:t>
        <a:bodyPr/>
        <a:lstStyle/>
        <a:p>
          <a:endParaRPr lang="en-US"/>
        </a:p>
      </dgm:t>
    </dgm:pt>
    <dgm:pt modelId="{962180D4-AB97-403C-9400-B42AF315F30D}">
      <dgm:prSet phldrT="[Text]"/>
      <dgm:spPr/>
      <dgm:t>
        <a:bodyPr/>
        <a:lstStyle/>
        <a:p>
          <a:r>
            <a:rPr lang="en-US"/>
            <a:t>work with students one-on-one or in small groups outside of their classes (during study hall)</a:t>
          </a:r>
        </a:p>
      </dgm:t>
    </dgm:pt>
    <dgm:pt modelId="{61A4EF1E-1CF1-4794-8E7A-4425DB0B38BB}" type="parTrans" cxnId="{248E3A02-C33D-4D56-A8B8-F886E63E9232}">
      <dgm:prSet/>
      <dgm:spPr/>
      <dgm:t>
        <a:bodyPr/>
        <a:lstStyle/>
        <a:p>
          <a:endParaRPr lang="en-US"/>
        </a:p>
      </dgm:t>
    </dgm:pt>
    <dgm:pt modelId="{F81B6F7C-210D-4FB4-9712-0D50AB2D4009}" type="sibTrans" cxnId="{248E3A02-C33D-4D56-A8B8-F886E63E9232}">
      <dgm:prSet/>
      <dgm:spPr/>
      <dgm:t>
        <a:bodyPr/>
        <a:lstStyle/>
        <a:p>
          <a:endParaRPr lang="en-US"/>
        </a:p>
      </dgm:t>
    </dgm:pt>
    <dgm:pt modelId="{E2024669-B300-4D0B-B850-5EC9C8DE9327}" type="pres">
      <dgm:prSet presAssocID="{48F693AF-DB9E-4E6D-9003-F31B6E656A79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AE5F5B7A-4DFA-4FCD-97DF-4AF682AFCFD8}" type="pres">
      <dgm:prSet presAssocID="{E5472813-97C9-40FB-B9DD-2441A9B0D390}" presName="vertOne" presStyleCnt="0"/>
      <dgm:spPr/>
    </dgm:pt>
    <dgm:pt modelId="{7CDC1DEE-0EC9-4B9A-A72C-AEA81A423EB6}" type="pres">
      <dgm:prSet presAssocID="{E5472813-97C9-40FB-B9DD-2441A9B0D390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4F75CB8-20B2-4C58-8B73-C09EEBBD537E}" type="pres">
      <dgm:prSet presAssocID="{E5472813-97C9-40FB-B9DD-2441A9B0D390}" presName="parTransOne" presStyleCnt="0"/>
      <dgm:spPr/>
    </dgm:pt>
    <dgm:pt modelId="{961E905F-92F7-4DDF-BBE4-40C30480A264}" type="pres">
      <dgm:prSet presAssocID="{E5472813-97C9-40FB-B9DD-2441A9B0D390}" presName="horzOne" presStyleCnt="0"/>
      <dgm:spPr/>
    </dgm:pt>
    <dgm:pt modelId="{F2BA3AC9-7428-408E-8080-BABB5DDE6E76}" type="pres">
      <dgm:prSet presAssocID="{29262F35-88F3-4DB4-BECC-C485D32F7AAC}" presName="vertTwo" presStyleCnt="0"/>
      <dgm:spPr/>
    </dgm:pt>
    <dgm:pt modelId="{34EF15E7-747C-4990-8339-349773BBC04E}" type="pres">
      <dgm:prSet presAssocID="{29262F35-88F3-4DB4-BECC-C485D32F7AAC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B8BDD1C-0199-417A-A8EC-697F8291CD4C}" type="pres">
      <dgm:prSet presAssocID="{29262F35-88F3-4DB4-BECC-C485D32F7AAC}" presName="parTransTwo" presStyleCnt="0"/>
      <dgm:spPr/>
    </dgm:pt>
    <dgm:pt modelId="{D4E0A4B2-37C9-4B27-B10F-C7EBBAFF07B5}" type="pres">
      <dgm:prSet presAssocID="{29262F35-88F3-4DB4-BECC-C485D32F7AAC}" presName="horzTwo" presStyleCnt="0"/>
      <dgm:spPr/>
    </dgm:pt>
    <dgm:pt modelId="{07BD2A1B-19ED-45BD-A951-B3F5F83B3476}" type="pres">
      <dgm:prSet presAssocID="{465B83AB-7CAF-40CD-A506-5E4EE7389AB6}" presName="vertThree" presStyleCnt="0"/>
      <dgm:spPr/>
    </dgm:pt>
    <dgm:pt modelId="{17BC83B8-75E5-4BD0-BED2-7FD3B6D8F655}" type="pres">
      <dgm:prSet presAssocID="{465B83AB-7CAF-40CD-A506-5E4EE7389AB6}" presName="txThree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875BB91-22B7-4995-8068-1DF5855CEACE}" type="pres">
      <dgm:prSet presAssocID="{465B83AB-7CAF-40CD-A506-5E4EE7389AB6}" presName="horzThree" presStyleCnt="0"/>
      <dgm:spPr/>
    </dgm:pt>
    <dgm:pt modelId="{E79B820E-1F57-4198-8425-EA4ACFC44D43}" type="pres">
      <dgm:prSet presAssocID="{E9575816-5D14-4F87-8DA3-64BDF4B36F3E}" presName="sibSpaceThree" presStyleCnt="0"/>
      <dgm:spPr/>
    </dgm:pt>
    <dgm:pt modelId="{7E06CA97-5D05-4EC7-BA99-FDDD8D22B187}" type="pres">
      <dgm:prSet presAssocID="{95788A92-F306-4A2B-B537-13A321F1B496}" presName="vertThree" presStyleCnt="0"/>
      <dgm:spPr/>
    </dgm:pt>
    <dgm:pt modelId="{6CF132B5-4E7A-49B8-AA03-75434FE907FF}" type="pres">
      <dgm:prSet presAssocID="{95788A92-F306-4A2B-B537-13A321F1B496}" presName="txThree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E7EDE5-0AD2-4C62-995A-DFC270686B3F}" type="pres">
      <dgm:prSet presAssocID="{95788A92-F306-4A2B-B537-13A321F1B496}" presName="horzThree" presStyleCnt="0"/>
      <dgm:spPr/>
    </dgm:pt>
    <dgm:pt modelId="{E0D2C03D-DEC5-41BE-80F6-8B9873DC3CEF}" type="pres">
      <dgm:prSet presAssocID="{4975D2F3-CE33-4AD7-B460-AD2E93797BED}" presName="sibSpaceTwo" presStyleCnt="0"/>
      <dgm:spPr/>
    </dgm:pt>
    <dgm:pt modelId="{44CD3946-8CD7-40BE-A434-A3EF6FBD5C17}" type="pres">
      <dgm:prSet presAssocID="{5A15EAE5-4727-4AF1-B290-C09B872DAFCF}" presName="vertTwo" presStyleCnt="0"/>
      <dgm:spPr/>
    </dgm:pt>
    <dgm:pt modelId="{E6BCF4F5-FFCD-4D96-9322-4B42BA25B029}" type="pres">
      <dgm:prSet presAssocID="{5A15EAE5-4727-4AF1-B290-C09B872DAFCF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6B0CB-4CD7-4605-A925-0FF8F4199EC4}" type="pres">
      <dgm:prSet presAssocID="{5A15EAE5-4727-4AF1-B290-C09B872DAFCF}" presName="parTransTwo" presStyleCnt="0"/>
      <dgm:spPr/>
    </dgm:pt>
    <dgm:pt modelId="{CFBB2D0A-4F20-44E3-8834-D63960A1C6B2}" type="pres">
      <dgm:prSet presAssocID="{5A15EAE5-4727-4AF1-B290-C09B872DAFCF}" presName="horzTwo" presStyleCnt="0"/>
      <dgm:spPr/>
    </dgm:pt>
    <dgm:pt modelId="{7EF71B8D-EEEE-4C56-BC5D-BC0ADE14A1B0}" type="pres">
      <dgm:prSet presAssocID="{962180D4-AB97-403C-9400-B42AF315F30D}" presName="vertThree" presStyleCnt="0"/>
      <dgm:spPr/>
    </dgm:pt>
    <dgm:pt modelId="{504B9A64-EFDA-4B7C-AF30-4327025FBD04}" type="pres">
      <dgm:prSet presAssocID="{962180D4-AB97-403C-9400-B42AF315F30D}" presName="txThree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6B45583-A938-435B-B4AB-2735D5A4BC09}" type="pres">
      <dgm:prSet presAssocID="{962180D4-AB97-403C-9400-B42AF315F30D}" presName="horzThree" presStyleCnt="0"/>
      <dgm:spPr/>
    </dgm:pt>
  </dgm:ptLst>
  <dgm:cxnLst>
    <dgm:cxn modelId="{BBF420D2-06C9-439C-991C-4AF3C40C03E1}" srcId="{E5472813-97C9-40FB-B9DD-2441A9B0D390}" destId="{5A15EAE5-4727-4AF1-B290-C09B872DAFCF}" srcOrd="1" destOrd="0" parTransId="{944DDD4A-29C4-4F5B-BCC0-19714CAD0788}" sibTransId="{75B68B87-F598-4A44-B30A-476278EA7B66}"/>
    <dgm:cxn modelId="{92DB76D3-7245-4BB9-85D9-6C4F2158BB51}" type="presOf" srcId="{E5472813-97C9-40FB-B9DD-2441A9B0D390}" destId="{7CDC1DEE-0EC9-4B9A-A72C-AEA81A423EB6}" srcOrd="0" destOrd="0" presId="urn:microsoft.com/office/officeart/2005/8/layout/hierarchy4"/>
    <dgm:cxn modelId="{EB4103D1-4DD4-463F-B84E-EE3EA6B9F029}" type="presOf" srcId="{29262F35-88F3-4DB4-BECC-C485D32F7AAC}" destId="{34EF15E7-747C-4990-8339-349773BBC04E}" srcOrd="0" destOrd="0" presId="urn:microsoft.com/office/officeart/2005/8/layout/hierarchy4"/>
    <dgm:cxn modelId="{143BC187-5223-42F4-ACFC-EA29943A0475}" srcId="{E5472813-97C9-40FB-B9DD-2441A9B0D390}" destId="{29262F35-88F3-4DB4-BECC-C485D32F7AAC}" srcOrd="0" destOrd="0" parTransId="{594349C2-E52F-4EC9-B23D-632C2DA8A377}" sibTransId="{4975D2F3-CE33-4AD7-B460-AD2E93797BED}"/>
    <dgm:cxn modelId="{7270DFD3-DD24-41DA-A0FA-7DFA221D1137}" srcId="{48F693AF-DB9E-4E6D-9003-F31B6E656A79}" destId="{E5472813-97C9-40FB-B9DD-2441A9B0D390}" srcOrd="0" destOrd="0" parTransId="{E2E4C8B1-A3E8-47CD-AC8B-02BCB073F29E}" sibTransId="{36036965-B8CF-4371-B87F-3F80AA56F771}"/>
    <dgm:cxn modelId="{42A56F79-93B3-4384-B897-CF03C989F696}" type="presOf" srcId="{5A15EAE5-4727-4AF1-B290-C09B872DAFCF}" destId="{E6BCF4F5-FFCD-4D96-9322-4B42BA25B029}" srcOrd="0" destOrd="0" presId="urn:microsoft.com/office/officeart/2005/8/layout/hierarchy4"/>
    <dgm:cxn modelId="{DDBF0247-F24B-4DD1-B120-B15276001B3A}" type="presOf" srcId="{48F693AF-DB9E-4E6D-9003-F31B6E656A79}" destId="{E2024669-B300-4D0B-B850-5EC9C8DE9327}" srcOrd="0" destOrd="0" presId="urn:microsoft.com/office/officeart/2005/8/layout/hierarchy4"/>
    <dgm:cxn modelId="{39042CED-2113-4940-8118-21742084A1B1}" srcId="{29262F35-88F3-4DB4-BECC-C485D32F7AAC}" destId="{465B83AB-7CAF-40CD-A506-5E4EE7389AB6}" srcOrd="0" destOrd="0" parTransId="{3B85D46E-8472-4A37-A1F2-3A2440C5CE13}" sibTransId="{E9575816-5D14-4F87-8DA3-64BDF4B36F3E}"/>
    <dgm:cxn modelId="{248E3A02-C33D-4D56-A8B8-F886E63E9232}" srcId="{5A15EAE5-4727-4AF1-B290-C09B872DAFCF}" destId="{962180D4-AB97-403C-9400-B42AF315F30D}" srcOrd="0" destOrd="0" parTransId="{61A4EF1E-1CF1-4794-8E7A-4425DB0B38BB}" sibTransId="{F81B6F7C-210D-4FB4-9712-0D50AB2D4009}"/>
    <dgm:cxn modelId="{C1F3F1A0-2F75-4AE1-BE8E-4661402290E1}" type="presOf" srcId="{95788A92-F306-4A2B-B537-13A321F1B496}" destId="{6CF132B5-4E7A-49B8-AA03-75434FE907FF}" srcOrd="0" destOrd="0" presId="urn:microsoft.com/office/officeart/2005/8/layout/hierarchy4"/>
    <dgm:cxn modelId="{3E1F75B2-EF6A-4CFB-9F4C-81EEF0A72C12}" type="presOf" srcId="{962180D4-AB97-403C-9400-B42AF315F30D}" destId="{504B9A64-EFDA-4B7C-AF30-4327025FBD04}" srcOrd="0" destOrd="0" presId="urn:microsoft.com/office/officeart/2005/8/layout/hierarchy4"/>
    <dgm:cxn modelId="{C276C628-1FC0-4F4B-8454-6DE1EC1DEB13}" srcId="{29262F35-88F3-4DB4-BECC-C485D32F7AAC}" destId="{95788A92-F306-4A2B-B537-13A321F1B496}" srcOrd="1" destOrd="0" parTransId="{46649401-3F39-4EB2-A8A9-7AD9DE9CF107}" sibTransId="{B7E03D85-4983-47B2-B60D-472CF7367B0F}"/>
    <dgm:cxn modelId="{6EC42336-2800-4CC2-9561-ACEF701BE06E}" type="presOf" srcId="{465B83AB-7CAF-40CD-A506-5E4EE7389AB6}" destId="{17BC83B8-75E5-4BD0-BED2-7FD3B6D8F655}" srcOrd="0" destOrd="0" presId="urn:microsoft.com/office/officeart/2005/8/layout/hierarchy4"/>
    <dgm:cxn modelId="{D81047BE-7CBB-46DA-B511-B8ECCAFF57EE}" type="presParOf" srcId="{E2024669-B300-4D0B-B850-5EC9C8DE9327}" destId="{AE5F5B7A-4DFA-4FCD-97DF-4AF682AFCFD8}" srcOrd="0" destOrd="0" presId="urn:microsoft.com/office/officeart/2005/8/layout/hierarchy4"/>
    <dgm:cxn modelId="{E6E5D197-4458-4095-A223-8CAF70DFD63E}" type="presParOf" srcId="{AE5F5B7A-4DFA-4FCD-97DF-4AF682AFCFD8}" destId="{7CDC1DEE-0EC9-4B9A-A72C-AEA81A423EB6}" srcOrd="0" destOrd="0" presId="urn:microsoft.com/office/officeart/2005/8/layout/hierarchy4"/>
    <dgm:cxn modelId="{D710064C-A7B0-462E-82AA-E70F1649D9E6}" type="presParOf" srcId="{AE5F5B7A-4DFA-4FCD-97DF-4AF682AFCFD8}" destId="{74F75CB8-20B2-4C58-8B73-C09EEBBD537E}" srcOrd="1" destOrd="0" presId="urn:microsoft.com/office/officeart/2005/8/layout/hierarchy4"/>
    <dgm:cxn modelId="{2BF45DF0-691C-49FD-892C-97E1ABE6A841}" type="presParOf" srcId="{AE5F5B7A-4DFA-4FCD-97DF-4AF682AFCFD8}" destId="{961E905F-92F7-4DDF-BBE4-40C30480A264}" srcOrd="2" destOrd="0" presId="urn:microsoft.com/office/officeart/2005/8/layout/hierarchy4"/>
    <dgm:cxn modelId="{A1D3A951-2039-409D-A1F1-8C04033FAEFA}" type="presParOf" srcId="{961E905F-92F7-4DDF-BBE4-40C30480A264}" destId="{F2BA3AC9-7428-408E-8080-BABB5DDE6E76}" srcOrd="0" destOrd="0" presId="urn:microsoft.com/office/officeart/2005/8/layout/hierarchy4"/>
    <dgm:cxn modelId="{FAE629B3-82C0-4EDE-9B36-2991EB8F8D7D}" type="presParOf" srcId="{F2BA3AC9-7428-408E-8080-BABB5DDE6E76}" destId="{34EF15E7-747C-4990-8339-349773BBC04E}" srcOrd="0" destOrd="0" presId="urn:microsoft.com/office/officeart/2005/8/layout/hierarchy4"/>
    <dgm:cxn modelId="{D3F85B81-29ED-4A3A-B5C8-C4AA7058DFA4}" type="presParOf" srcId="{F2BA3AC9-7428-408E-8080-BABB5DDE6E76}" destId="{7B8BDD1C-0199-417A-A8EC-697F8291CD4C}" srcOrd="1" destOrd="0" presId="urn:microsoft.com/office/officeart/2005/8/layout/hierarchy4"/>
    <dgm:cxn modelId="{AB936699-9242-4242-AEE4-39CC8153E4AF}" type="presParOf" srcId="{F2BA3AC9-7428-408E-8080-BABB5DDE6E76}" destId="{D4E0A4B2-37C9-4B27-B10F-C7EBBAFF07B5}" srcOrd="2" destOrd="0" presId="urn:microsoft.com/office/officeart/2005/8/layout/hierarchy4"/>
    <dgm:cxn modelId="{59AC3005-9D9E-4D72-8127-4C5F722E2B9E}" type="presParOf" srcId="{D4E0A4B2-37C9-4B27-B10F-C7EBBAFF07B5}" destId="{07BD2A1B-19ED-45BD-A951-B3F5F83B3476}" srcOrd="0" destOrd="0" presId="urn:microsoft.com/office/officeart/2005/8/layout/hierarchy4"/>
    <dgm:cxn modelId="{44EA2455-834B-40D9-9DD9-B61AE35C02B0}" type="presParOf" srcId="{07BD2A1B-19ED-45BD-A951-B3F5F83B3476}" destId="{17BC83B8-75E5-4BD0-BED2-7FD3B6D8F655}" srcOrd="0" destOrd="0" presId="urn:microsoft.com/office/officeart/2005/8/layout/hierarchy4"/>
    <dgm:cxn modelId="{C9FA7B59-AE18-45C9-9C2D-99E4EFBFF405}" type="presParOf" srcId="{07BD2A1B-19ED-45BD-A951-B3F5F83B3476}" destId="{F875BB91-22B7-4995-8068-1DF5855CEACE}" srcOrd="1" destOrd="0" presId="urn:microsoft.com/office/officeart/2005/8/layout/hierarchy4"/>
    <dgm:cxn modelId="{16F8EC72-52D3-4876-B98C-A306A80713FF}" type="presParOf" srcId="{D4E0A4B2-37C9-4B27-B10F-C7EBBAFF07B5}" destId="{E79B820E-1F57-4198-8425-EA4ACFC44D43}" srcOrd="1" destOrd="0" presId="urn:microsoft.com/office/officeart/2005/8/layout/hierarchy4"/>
    <dgm:cxn modelId="{03B89AD2-FEB3-4B7D-BCB9-1F9D1432C0E4}" type="presParOf" srcId="{D4E0A4B2-37C9-4B27-B10F-C7EBBAFF07B5}" destId="{7E06CA97-5D05-4EC7-BA99-FDDD8D22B187}" srcOrd="2" destOrd="0" presId="urn:microsoft.com/office/officeart/2005/8/layout/hierarchy4"/>
    <dgm:cxn modelId="{9A5453D3-D8B3-476D-AC91-89EF5F944AD6}" type="presParOf" srcId="{7E06CA97-5D05-4EC7-BA99-FDDD8D22B187}" destId="{6CF132B5-4E7A-49B8-AA03-75434FE907FF}" srcOrd="0" destOrd="0" presId="urn:microsoft.com/office/officeart/2005/8/layout/hierarchy4"/>
    <dgm:cxn modelId="{616F35FF-1CB4-4BBB-87F3-055CFD61E798}" type="presParOf" srcId="{7E06CA97-5D05-4EC7-BA99-FDDD8D22B187}" destId="{D1E7EDE5-0AD2-4C62-995A-DFC270686B3F}" srcOrd="1" destOrd="0" presId="urn:microsoft.com/office/officeart/2005/8/layout/hierarchy4"/>
    <dgm:cxn modelId="{ED68F32E-3E75-4C83-9934-6AE5E9D2E845}" type="presParOf" srcId="{961E905F-92F7-4DDF-BBE4-40C30480A264}" destId="{E0D2C03D-DEC5-41BE-80F6-8B9873DC3CEF}" srcOrd="1" destOrd="0" presId="urn:microsoft.com/office/officeart/2005/8/layout/hierarchy4"/>
    <dgm:cxn modelId="{0A592B3D-B111-4E31-B792-48B2279EA946}" type="presParOf" srcId="{961E905F-92F7-4DDF-BBE4-40C30480A264}" destId="{44CD3946-8CD7-40BE-A434-A3EF6FBD5C17}" srcOrd="2" destOrd="0" presId="urn:microsoft.com/office/officeart/2005/8/layout/hierarchy4"/>
    <dgm:cxn modelId="{7F30B0EB-BFB2-4959-B59A-F1FC25721C06}" type="presParOf" srcId="{44CD3946-8CD7-40BE-A434-A3EF6FBD5C17}" destId="{E6BCF4F5-FFCD-4D96-9322-4B42BA25B029}" srcOrd="0" destOrd="0" presId="urn:microsoft.com/office/officeart/2005/8/layout/hierarchy4"/>
    <dgm:cxn modelId="{5226E594-A829-4EA5-AA91-1814E0B95EE7}" type="presParOf" srcId="{44CD3946-8CD7-40BE-A434-A3EF6FBD5C17}" destId="{5A76B0CB-4CD7-4605-A925-0FF8F4199EC4}" srcOrd="1" destOrd="0" presId="urn:microsoft.com/office/officeart/2005/8/layout/hierarchy4"/>
    <dgm:cxn modelId="{01D113C6-E46E-430B-B146-FE270E6F0ECA}" type="presParOf" srcId="{44CD3946-8CD7-40BE-A434-A3EF6FBD5C17}" destId="{CFBB2D0A-4F20-44E3-8834-D63960A1C6B2}" srcOrd="2" destOrd="0" presId="urn:microsoft.com/office/officeart/2005/8/layout/hierarchy4"/>
    <dgm:cxn modelId="{CC4E6A5E-A653-45ED-8E3D-18CA40375DF5}" type="presParOf" srcId="{CFBB2D0A-4F20-44E3-8834-D63960A1C6B2}" destId="{7EF71B8D-EEEE-4C56-BC5D-BC0ADE14A1B0}" srcOrd="0" destOrd="0" presId="urn:microsoft.com/office/officeart/2005/8/layout/hierarchy4"/>
    <dgm:cxn modelId="{3BBFE24C-146D-4919-928A-1938EA436F88}" type="presParOf" srcId="{7EF71B8D-EEEE-4C56-BC5D-BC0ADE14A1B0}" destId="{504B9A64-EFDA-4B7C-AF30-4327025FBD04}" srcOrd="0" destOrd="0" presId="urn:microsoft.com/office/officeart/2005/8/layout/hierarchy4"/>
    <dgm:cxn modelId="{23A0EC42-D05C-45E4-97E3-CAC861A51F6A}" type="presParOf" srcId="{7EF71B8D-EEEE-4C56-BC5D-BC0ADE14A1B0}" destId="{A6B45583-A938-435B-B4AB-2735D5A4BC09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CDC1DEE-0EC9-4B9A-A72C-AEA81A423EB6}">
      <dsp:nvSpPr>
        <dsp:cNvPr id="0" name=""/>
        <dsp:cNvSpPr/>
      </dsp:nvSpPr>
      <dsp:spPr>
        <a:xfrm>
          <a:off x="629" y="1506"/>
          <a:ext cx="5485140" cy="1001687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830" tIns="163830" rIns="163830" bIns="163830" numCol="1" spcCol="1270" anchor="ctr" anchorCtr="0">
          <a:noAutofit/>
        </a:bodyPr>
        <a:lstStyle/>
        <a:p>
          <a:pPr lvl="0" algn="ctr" defTabSz="1911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300" kern="1200"/>
            <a:t>Literacy Coach</a:t>
          </a:r>
        </a:p>
      </dsp:txBody>
      <dsp:txXfrm>
        <a:off x="629" y="1506"/>
        <a:ext cx="5485140" cy="1001687"/>
      </dsp:txXfrm>
    </dsp:sp>
    <dsp:sp modelId="{34EF15E7-747C-4990-8339-349773BBC04E}">
      <dsp:nvSpPr>
        <dsp:cNvPr id="0" name=""/>
        <dsp:cNvSpPr/>
      </dsp:nvSpPr>
      <dsp:spPr>
        <a:xfrm>
          <a:off x="629" y="1099356"/>
          <a:ext cx="3583063" cy="1001687"/>
        </a:xfrm>
        <a:prstGeom prst="roundRect">
          <a:avLst>
            <a:gd name="adj" fmla="val 10000"/>
          </a:avLst>
        </a:prstGeom>
        <a:solidFill>
          <a:schemeClr val="accent6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Work with teachers and students to improve academic achievements</a:t>
          </a:r>
        </a:p>
      </dsp:txBody>
      <dsp:txXfrm>
        <a:off x="629" y="1099356"/>
        <a:ext cx="3583063" cy="1001687"/>
      </dsp:txXfrm>
    </dsp:sp>
    <dsp:sp modelId="{17BC83B8-75E5-4BD0-BED2-7FD3B6D8F655}">
      <dsp:nvSpPr>
        <dsp:cNvPr id="0" name=""/>
        <dsp:cNvSpPr/>
      </dsp:nvSpPr>
      <dsp:spPr>
        <a:xfrm>
          <a:off x="629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communicate findings with teachers and administrators</a:t>
          </a:r>
        </a:p>
      </dsp:txBody>
      <dsp:txXfrm>
        <a:off x="629" y="2197205"/>
        <a:ext cx="1754683" cy="1001687"/>
      </dsp:txXfrm>
    </dsp:sp>
    <dsp:sp modelId="{6CF132B5-4E7A-49B8-AA03-75434FE907FF}">
      <dsp:nvSpPr>
        <dsp:cNvPr id="0" name=""/>
        <dsp:cNvSpPr/>
      </dsp:nvSpPr>
      <dsp:spPr>
        <a:xfrm>
          <a:off x="1829009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push into classrooms to work together with students and teachers</a:t>
          </a:r>
        </a:p>
      </dsp:txBody>
      <dsp:txXfrm>
        <a:off x="1829009" y="2197205"/>
        <a:ext cx="1754683" cy="1001687"/>
      </dsp:txXfrm>
    </dsp:sp>
    <dsp:sp modelId="{E6BCF4F5-FFCD-4D96-9322-4B42BA25B029}">
      <dsp:nvSpPr>
        <dsp:cNvPr id="0" name=""/>
        <dsp:cNvSpPr/>
      </dsp:nvSpPr>
      <dsp:spPr>
        <a:xfrm>
          <a:off x="3731086" y="1099356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analyze data to identify students who are in need of intervention or extra support</a:t>
          </a:r>
        </a:p>
      </dsp:txBody>
      <dsp:txXfrm>
        <a:off x="3731086" y="1099356"/>
        <a:ext cx="1754683" cy="1001687"/>
      </dsp:txXfrm>
    </dsp:sp>
    <dsp:sp modelId="{504B9A64-EFDA-4B7C-AF30-4327025FBD04}">
      <dsp:nvSpPr>
        <dsp:cNvPr id="0" name=""/>
        <dsp:cNvSpPr/>
      </dsp:nvSpPr>
      <dsp:spPr>
        <a:xfrm>
          <a:off x="3731086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work with students one-on-one or in small groups outside of their classes (during study hall)</a:t>
          </a:r>
        </a:p>
      </dsp:txBody>
      <dsp:txXfrm>
        <a:off x="3731086" y="2197205"/>
        <a:ext cx="1754683" cy="10016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cumminge</cp:lastModifiedBy>
  <cp:revision>2</cp:revision>
  <dcterms:created xsi:type="dcterms:W3CDTF">2009-09-18T14:43:00Z</dcterms:created>
  <dcterms:modified xsi:type="dcterms:W3CDTF">2009-09-18T14:43:00Z</dcterms:modified>
</cp:coreProperties>
</file>